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3"/>
        <w:gridCol w:w="3197"/>
        <w:gridCol w:w="2990"/>
      </w:tblGrid>
      <w:tr w:rsidR="00303E80" w:rsidRPr="00483E42" w:rsidTr="004D0D50">
        <w:tc>
          <w:tcPr>
            <w:tcW w:w="4523" w:type="dxa"/>
            <w:tcBorders>
              <w:top w:val="nil"/>
              <w:left w:val="nil"/>
              <w:bottom w:val="single" w:sz="18" w:space="0" w:color="auto"/>
              <w:right w:val="nil"/>
            </w:tcBorders>
            <w:vAlign w:val="center"/>
          </w:tcPr>
          <w:p w:rsidR="00303E80" w:rsidRDefault="00F872F9" w:rsidP="00A66F54">
            <w:r>
              <w:rPr>
                <w:noProof/>
                <w:sz w:val="24"/>
                <w:szCs w:val="24"/>
              </w:rPr>
              <w:drawing>
                <wp:anchor distT="36576" distB="36576" distL="36576" distR="36576" simplePos="0" relativeHeight="251658240" behindDoc="0" locked="0" layoutInCell="1" allowOverlap="1" wp14:anchorId="6BAC5BFA" wp14:editId="4E516A13">
                  <wp:simplePos x="0" y="0"/>
                  <wp:positionH relativeFrom="column">
                    <wp:posOffset>198755</wp:posOffset>
                  </wp:positionH>
                  <wp:positionV relativeFrom="paragraph">
                    <wp:posOffset>106045</wp:posOffset>
                  </wp:positionV>
                  <wp:extent cx="2021840" cy="798195"/>
                  <wp:effectExtent l="0" t="0" r="0" b="1905"/>
                  <wp:wrapNone/>
                  <wp:docPr id="2" name="Picture 2" descr="G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T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840" cy="798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197" w:type="dxa"/>
            <w:tcBorders>
              <w:top w:val="nil"/>
              <w:left w:val="nil"/>
              <w:bottom w:val="single" w:sz="18" w:space="0" w:color="auto"/>
              <w:right w:val="nil"/>
            </w:tcBorders>
            <w:vAlign w:val="center"/>
          </w:tcPr>
          <w:p w:rsidR="00303E80" w:rsidRDefault="00303E80" w:rsidP="00A66F54">
            <w:pPr>
              <w:tabs>
                <w:tab w:val="left" w:pos="1782"/>
              </w:tabs>
              <w:jc w:val="center"/>
              <w:rPr>
                <w:b/>
                <w:i/>
                <w:iCs/>
                <w:sz w:val="24"/>
                <w:szCs w:val="24"/>
              </w:rPr>
            </w:pPr>
          </w:p>
          <w:p w:rsidR="00AB6D6D" w:rsidRPr="003609CA" w:rsidRDefault="00AB6D6D" w:rsidP="00AB6D6D">
            <w:pPr>
              <w:tabs>
                <w:tab w:val="left" w:pos="1782"/>
              </w:tabs>
              <w:rPr>
                <w:b/>
                <w:i/>
                <w:iCs/>
                <w:sz w:val="24"/>
                <w:szCs w:val="24"/>
              </w:rPr>
            </w:pPr>
            <w:r>
              <w:rPr>
                <w:b/>
                <w:i/>
                <w:iCs/>
                <w:sz w:val="24"/>
                <w:szCs w:val="24"/>
              </w:rPr>
              <w:t>Office of Financial Aid</w:t>
            </w:r>
          </w:p>
          <w:p w:rsidR="00303E80" w:rsidRPr="003609CA" w:rsidRDefault="00303E80" w:rsidP="00AB6D6D">
            <w:r>
              <w:t>DeKalb Campus –Bldg.</w:t>
            </w:r>
            <w:r w:rsidRPr="003609CA">
              <w:t xml:space="preserve"> A  </w:t>
            </w:r>
          </w:p>
          <w:p w:rsidR="00303E80" w:rsidRPr="003609CA" w:rsidRDefault="00303E80" w:rsidP="00DA1748">
            <w:r w:rsidRPr="003609CA">
              <w:t xml:space="preserve">Room 163: Fax: 404-294-6290 </w:t>
            </w:r>
          </w:p>
          <w:p w:rsidR="00303E80" w:rsidRPr="003609CA" w:rsidRDefault="00303E80" w:rsidP="00DA1748">
            <w:r w:rsidRPr="003609CA">
              <w:t>Newton Campus- Bldg</w:t>
            </w:r>
            <w:r>
              <w:t xml:space="preserve">. </w:t>
            </w:r>
            <w:r w:rsidRPr="003609CA">
              <w:t xml:space="preserve"> A  </w:t>
            </w:r>
          </w:p>
          <w:p w:rsidR="00303E80" w:rsidRDefault="00303E80" w:rsidP="00DA1748">
            <w:r w:rsidRPr="003609CA">
              <w:t>Room 214: Fax: 770-</w:t>
            </w:r>
            <w:r>
              <w:t>784-2475</w:t>
            </w:r>
          </w:p>
        </w:tc>
        <w:tc>
          <w:tcPr>
            <w:tcW w:w="2990" w:type="dxa"/>
            <w:tcBorders>
              <w:top w:val="single" w:sz="18" w:space="0" w:color="auto"/>
              <w:left w:val="nil"/>
              <w:bottom w:val="single" w:sz="18" w:space="0" w:color="auto"/>
              <w:right w:val="nil"/>
            </w:tcBorders>
            <w:shd w:val="clear" w:color="auto" w:fill="A8D08D" w:themeFill="accent6" w:themeFillTint="99"/>
            <w:vAlign w:val="center"/>
          </w:tcPr>
          <w:p w:rsidR="00970C2E" w:rsidRPr="003C2F51" w:rsidRDefault="00970C2E" w:rsidP="00A66F54">
            <w:pPr>
              <w:pStyle w:val="Heading6"/>
              <w:rPr>
                <w:rFonts w:ascii="Times New Roman" w:hAnsi="Times New Roman"/>
                <w:szCs w:val="32"/>
              </w:rPr>
            </w:pPr>
            <w:r w:rsidRPr="004D0D50">
              <w:rPr>
                <w:rFonts w:ascii="Times New Roman" w:hAnsi="Times New Roman"/>
                <w:szCs w:val="32"/>
                <w:shd w:val="clear" w:color="auto" w:fill="A8D08D" w:themeFill="accent6" w:themeFillTint="99"/>
              </w:rPr>
              <w:t>Borrower</w:t>
            </w:r>
            <w:r w:rsidRPr="003C2F51">
              <w:rPr>
                <w:rFonts w:ascii="Times New Roman" w:hAnsi="Times New Roman"/>
                <w:szCs w:val="32"/>
              </w:rPr>
              <w:t xml:space="preserve"> Acknowledgement</w:t>
            </w:r>
          </w:p>
          <w:p w:rsidR="00303E80" w:rsidRPr="003C2F51" w:rsidRDefault="00351B06" w:rsidP="0023570E">
            <w:pPr>
              <w:pStyle w:val="Heading6"/>
              <w:jc w:val="left"/>
              <w:rPr>
                <w:rFonts w:ascii="Times New Roman" w:hAnsi="Times New Roman"/>
                <w:szCs w:val="32"/>
              </w:rPr>
            </w:pPr>
            <w:r w:rsidRPr="003C2F51">
              <w:rPr>
                <w:rFonts w:ascii="Times New Roman" w:hAnsi="Times New Roman"/>
                <w:szCs w:val="32"/>
              </w:rPr>
              <w:t xml:space="preserve">  </w:t>
            </w:r>
          </w:p>
          <w:p w:rsidR="00303E80" w:rsidRPr="003C2F51" w:rsidRDefault="009921A2" w:rsidP="00A66F54">
            <w:pPr>
              <w:pStyle w:val="Heading6"/>
              <w:rPr>
                <w:rFonts w:ascii="Times New Roman" w:hAnsi="Times New Roman"/>
                <w:sz w:val="22"/>
                <w:szCs w:val="22"/>
              </w:rPr>
            </w:pPr>
            <w:r w:rsidRPr="003C2F51">
              <w:rPr>
                <w:rFonts w:ascii="Times New Roman" w:hAnsi="Times New Roman"/>
                <w:sz w:val="22"/>
                <w:szCs w:val="22"/>
              </w:rPr>
              <w:t>201</w:t>
            </w:r>
            <w:r w:rsidR="00BF3C4B" w:rsidRPr="003C2F51">
              <w:rPr>
                <w:rFonts w:ascii="Times New Roman" w:hAnsi="Times New Roman"/>
                <w:sz w:val="22"/>
                <w:szCs w:val="22"/>
              </w:rPr>
              <w:t>7</w:t>
            </w:r>
            <w:r w:rsidRPr="003C2F51">
              <w:rPr>
                <w:rFonts w:ascii="Times New Roman" w:hAnsi="Times New Roman"/>
                <w:sz w:val="22"/>
                <w:szCs w:val="22"/>
              </w:rPr>
              <w:t>-201</w:t>
            </w:r>
            <w:r w:rsidR="00BF3C4B" w:rsidRPr="003C2F51">
              <w:rPr>
                <w:rFonts w:ascii="Times New Roman" w:hAnsi="Times New Roman"/>
                <w:sz w:val="22"/>
                <w:szCs w:val="22"/>
              </w:rPr>
              <w:t>8</w:t>
            </w:r>
            <w:r w:rsidR="00303E80" w:rsidRPr="003C2F51">
              <w:rPr>
                <w:rFonts w:ascii="Times New Roman" w:hAnsi="Times New Roman"/>
                <w:sz w:val="22"/>
                <w:szCs w:val="22"/>
              </w:rPr>
              <w:t xml:space="preserve"> School Year</w:t>
            </w:r>
          </w:p>
          <w:p w:rsidR="00303E80" w:rsidRPr="005B5E05" w:rsidRDefault="00303E80" w:rsidP="00A66F54">
            <w:pPr>
              <w:pStyle w:val="Heading6"/>
              <w:rPr>
                <w:rFonts w:ascii="Times New Roman" w:hAnsi="Times New Roman"/>
                <w:color w:val="FFFFFF"/>
                <w:sz w:val="24"/>
                <w:szCs w:val="24"/>
                <w:u w:val="single"/>
              </w:rPr>
            </w:pPr>
          </w:p>
        </w:tc>
      </w:tr>
    </w:tbl>
    <w:p w:rsidR="00303E80" w:rsidRDefault="00303E80" w:rsidP="00303E80">
      <w:pPr>
        <w:pStyle w:val="BodyText"/>
      </w:pPr>
    </w:p>
    <w:p w:rsidR="00303E80" w:rsidRDefault="00303E80" w:rsidP="00303E80">
      <w:pPr>
        <w:pStyle w:val="BodyText"/>
      </w:pPr>
    </w:p>
    <w:p w:rsidR="00303E80" w:rsidRDefault="00303E80" w:rsidP="00303E80">
      <w:pPr>
        <w:pStyle w:val="BodyText"/>
      </w:pPr>
      <w:r>
        <w:t xml:space="preserve">________________________________________________________________________   </w:t>
      </w:r>
      <w:r w:rsidRPr="000944F2">
        <w:rPr>
          <w:sz w:val="24"/>
          <w:szCs w:val="24"/>
        </w:rPr>
        <w:t>ID # 900</w:t>
      </w:r>
      <w:r>
        <w:t>___________________</w:t>
      </w:r>
    </w:p>
    <w:p w:rsidR="00303E80" w:rsidRPr="000944F2" w:rsidRDefault="00303E80" w:rsidP="00303E80">
      <w:pPr>
        <w:pStyle w:val="BodyText"/>
        <w:rPr>
          <w:sz w:val="24"/>
          <w:szCs w:val="24"/>
        </w:rPr>
      </w:pPr>
      <w:r w:rsidRPr="000944F2">
        <w:rPr>
          <w:sz w:val="24"/>
          <w:szCs w:val="24"/>
        </w:rPr>
        <w:t>Student’s Last Name</w:t>
      </w:r>
      <w:r>
        <w:t xml:space="preserve"> </w:t>
      </w:r>
      <w:r>
        <w:tab/>
      </w:r>
      <w:r>
        <w:tab/>
      </w:r>
      <w:r w:rsidRPr="000944F2">
        <w:rPr>
          <w:sz w:val="24"/>
          <w:szCs w:val="24"/>
        </w:rPr>
        <w:t xml:space="preserve">                 First Name         </w:t>
      </w:r>
      <w:r w:rsidR="000944F2">
        <w:rPr>
          <w:sz w:val="24"/>
          <w:szCs w:val="24"/>
        </w:rPr>
        <w:t xml:space="preserve">              MI                </w:t>
      </w:r>
    </w:p>
    <w:p w:rsidR="00303E80" w:rsidRDefault="00303E80" w:rsidP="00303E80">
      <w:pPr>
        <w:pStyle w:val="BodyText"/>
      </w:pPr>
    </w:p>
    <w:p w:rsidR="00303E80" w:rsidRDefault="00303E80" w:rsidP="00303E80">
      <w:pPr>
        <w:pStyle w:val="BodyText"/>
      </w:pPr>
      <w:r>
        <w:t xml:space="preserve">_________________________________________________________________________ </w:t>
      </w:r>
      <w:r w:rsidRPr="000944F2">
        <w:rPr>
          <w:sz w:val="24"/>
          <w:szCs w:val="24"/>
        </w:rPr>
        <w:t>Date of Birth</w:t>
      </w:r>
      <w:r>
        <w:t>_______________</w:t>
      </w:r>
    </w:p>
    <w:p w:rsidR="00303E80" w:rsidRPr="000944F2" w:rsidRDefault="00303E80" w:rsidP="00303E80">
      <w:pPr>
        <w:pStyle w:val="BodyText"/>
        <w:rPr>
          <w:sz w:val="24"/>
          <w:szCs w:val="24"/>
        </w:rPr>
      </w:pPr>
      <w:r w:rsidRPr="000944F2">
        <w:rPr>
          <w:sz w:val="24"/>
          <w:szCs w:val="24"/>
        </w:rPr>
        <w:t>Street Address</w:t>
      </w:r>
    </w:p>
    <w:p w:rsidR="00303E80" w:rsidRDefault="00303E80" w:rsidP="00303E80">
      <w:pPr>
        <w:pStyle w:val="BodyText"/>
      </w:pPr>
    </w:p>
    <w:p w:rsidR="00303E80" w:rsidRDefault="00303E80" w:rsidP="00303E80">
      <w:pPr>
        <w:pStyle w:val="BodyText"/>
      </w:pPr>
      <w:r>
        <w:t>_______________________________________________________________________</w:t>
      </w:r>
      <w:r>
        <w:tab/>
        <w:t xml:space="preserve">    ________________________</w:t>
      </w:r>
    </w:p>
    <w:p w:rsidR="00303E80" w:rsidRDefault="00303E80" w:rsidP="00303E80">
      <w:pPr>
        <w:pStyle w:val="BodyText"/>
      </w:pPr>
      <w:r w:rsidRPr="000944F2">
        <w:rPr>
          <w:sz w:val="24"/>
          <w:szCs w:val="24"/>
        </w:rPr>
        <w:t>City</w:t>
      </w:r>
      <w:r>
        <w:tab/>
      </w:r>
      <w:r>
        <w:tab/>
      </w:r>
      <w:r>
        <w:tab/>
      </w:r>
      <w:r>
        <w:tab/>
      </w:r>
      <w:r w:rsidR="000944F2" w:rsidRPr="000944F2">
        <w:rPr>
          <w:sz w:val="24"/>
          <w:szCs w:val="24"/>
        </w:rPr>
        <w:t xml:space="preserve">       State</w:t>
      </w:r>
      <w:r>
        <w:tab/>
      </w:r>
      <w:r w:rsidR="000944F2">
        <w:rPr>
          <w:sz w:val="24"/>
          <w:szCs w:val="24"/>
        </w:rPr>
        <w:t xml:space="preserve">     </w:t>
      </w:r>
      <w:r w:rsidRPr="000944F2">
        <w:rPr>
          <w:sz w:val="24"/>
          <w:szCs w:val="24"/>
        </w:rPr>
        <w:tab/>
      </w:r>
      <w:r w:rsidR="000944F2">
        <w:tab/>
      </w:r>
      <w:r w:rsidR="000944F2" w:rsidRPr="000944F2">
        <w:rPr>
          <w:sz w:val="24"/>
          <w:szCs w:val="24"/>
        </w:rPr>
        <w:t>ZIP</w:t>
      </w:r>
      <w:r>
        <w:tab/>
        <w:t xml:space="preserve">     </w:t>
      </w:r>
      <w:r w:rsidR="000944F2">
        <w:tab/>
        <w:t xml:space="preserve">       </w:t>
      </w:r>
      <w:r w:rsidRPr="000944F2">
        <w:rPr>
          <w:sz w:val="24"/>
          <w:szCs w:val="24"/>
        </w:rPr>
        <w:t>(Area Code) Phone Number</w:t>
      </w:r>
      <w:r>
        <w:t xml:space="preserve">    </w:t>
      </w:r>
    </w:p>
    <w:p w:rsidR="00303E80" w:rsidRDefault="00303E80" w:rsidP="00303E80">
      <w:pPr>
        <w:pStyle w:val="BodyText"/>
      </w:pPr>
    </w:p>
    <w:p w:rsidR="00970C2E" w:rsidRDefault="00970C2E" w:rsidP="00303E80">
      <w:pPr>
        <w:pStyle w:val="BodyText"/>
      </w:pPr>
    </w:p>
    <w:p w:rsidR="00783960" w:rsidRDefault="00783960" w:rsidP="00970C2E">
      <w:pPr>
        <w:autoSpaceDE w:val="0"/>
        <w:autoSpaceDN w:val="0"/>
        <w:adjustRightInd w:val="0"/>
        <w:rPr>
          <w:rFonts w:ascii="Calibri" w:eastAsiaTheme="minorHAnsi" w:hAnsi="Calibri" w:cs="Calibri"/>
          <w:sz w:val="24"/>
          <w:szCs w:val="24"/>
        </w:rPr>
      </w:pPr>
    </w:p>
    <w:p w:rsidR="00970C2E" w:rsidRPr="00C3698F" w:rsidRDefault="00970C2E" w:rsidP="00970C2E">
      <w:pPr>
        <w:autoSpaceDE w:val="0"/>
        <w:autoSpaceDN w:val="0"/>
        <w:adjustRightInd w:val="0"/>
        <w:rPr>
          <w:rFonts w:ascii="Calibri" w:eastAsiaTheme="minorHAnsi" w:hAnsi="Calibri" w:cs="Calibri"/>
          <w:sz w:val="24"/>
          <w:szCs w:val="24"/>
        </w:rPr>
      </w:pPr>
      <w:r w:rsidRPr="00C3698F">
        <w:rPr>
          <w:rFonts w:ascii="Calibri" w:eastAsiaTheme="minorHAnsi" w:hAnsi="Calibri" w:cs="Calibri"/>
          <w:sz w:val="24"/>
          <w:szCs w:val="24"/>
        </w:rPr>
        <w:t>Students who have had previous Federal Direct Stafford loans discharged due to permanent/total</w:t>
      </w:r>
    </w:p>
    <w:p w:rsidR="00970C2E" w:rsidRPr="00C3698F" w:rsidRDefault="00970C2E" w:rsidP="00970C2E">
      <w:pPr>
        <w:autoSpaceDE w:val="0"/>
        <w:autoSpaceDN w:val="0"/>
        <w:adjustRightInd w:val="0"/>
        <w:rPr>
          <w:rFonts w:ascii="Calibri" w:eastAsiaTheme="minorHAnsi" w:hAnsi="Calibri" w:cs="Calibri"/>
          <w:sz w:val="24"/>
          <w:szCs w:val="24"/>
        </w:rPr>
      </w:pPr>
      <w:r w:rsidRPr="00C3698F">
        <w:rPr>
          <w:rFonts w:ascii="Calibri" w:eastAsiaTheme="minorHAnsi" w:hAnsi="Calibri" w:cs="Calibri"/>
          <w:sz w:val="24"/>
          <w:szCs w:val="24"/>
        </w:rPr>
        <w:t>disability must provide a statement acknowledging their ability to engage in substantial gainful activity</w:t>
      </w:r>
    </w:p>
    <w:p w:rsidR="00970C2E" w:rsidRPr="00C3698F" w:rsidRDefault="00970C2E" w:rsidP="00970C2E">
      <w:pPr>
        <w:autoSpaceDE w:val="0"/>
        <w:autoSpaceDN w:val="0"/>
        <w:adjustRightInd w:val="0"/>
        <w:rPr>
          <w:rFonts w:ascii="Calibri" w:eastAsiaTheme="minorHAnsi" w:hAnsi="Calibri" w:cs="Calibri"/>
          <w:sz w:val="24"/>
          <w:szCs w:val="24"/>
        </w:rPr>
      </w:pPr>
      <w:r w:rsidRPr="00C3698F">
        <w:rPr>
          <w:rFonts w:ascii="Calibri" w:eastAsiaTheme="minorHAnsi" w:hAnsi="Calibri" w:cs="Calibri"/>
          <w:sz w:val="24"/>
          <w:szCs w:val="24"/>
        </w:rPr>
        <w:t>before any new Federal Direct Student Loans can be awarded by the school they are attending. Please</w:t>
      </w:r>
    </w:p>
    <w:p w:rsidR="00970C2E" w:rsidRPr="00C3698F" w:rsidRDefault="00970C2E" w:rsidP="00970C2E">
      <w:pPr>
        <w:autoSpaceDE w:val="0"/>
        <w:autoSpaceDN w:val="0"/>
        <w:adjustRightInd w:val="0"/>
        <w:rPr>
          <w:rFonts w:ascii="Calibri" w:eastAsiaTheme="minorHAnsi" w:hAnsi="Calibri" w:cs="Calibri"/>
          <w:sz w:val="24"/>
          <w:szCs w:val="24"/>
        </w:rPr>
      </w:pPr>
      <w:r w:rsidRPr="00C3698F">
        <w:rPr>
          <w:rFonts w:ascii="Calibri" w:eastAsiaTheme="minorHAnsi" w:hAnsi="Calibri" w:cs="Calibri"/>
          <w:sz w:val="24"/>
          <w:szCs w:val="24"/>
        </w:rPr>
        <w:t>complete this form if you seek to borrow a new Federal Direct student loan and had federal loans that</w:t>
      </w:r>
    </w:p>
    <w:p w:rsidR="00970C2E" w:rsidRDefault="00970C2E" w:rsidP="00970C2E">
      <w:pPr>
        <w:autoSpaceDE w:val="0"/>
        <w:autoSpaceDN w:val="0"/>
        <w:adjustRightInd w:val="0"/>
        <w:rPr>
          <w:rFonts w:ascii="Calibri" w:eastAsiaTheme="minorHAnsi" w:hAnsi="Calibri" w:cs="Calibri"/>
          <w:sz w:val="24"/>
          <w:szCs w:val="24"/>
        </w:rPr>
      </w:pPr>
      <w:r w:rsidRPr="00C3698F">
        <w:rPr>
          <w:rFonts w:ascii="Calibri" w:eastAsiaTheme="minorHAnsi" w:hAnsi="Calibri" w:cs="Calibri"/>
          <w:sz w:val="24"/>
          <w:szCs w:val="24"/>
        </w:rPr>
        <w:t>were previously discha</w:t>
      </w:r>
      <w:r w:rsidR="00C3698F">
        <w:rPr>
          <w:rFonts w:ascii="Calibri" w:eastAsiaTheme="minorHAnsi" w:hAnsi="Calibri" w:cs="Calibri"/>
          <w:sz w:val="24"/>
          <w:szCs w:val="24"/>
        </w:rPr>
        <w:t>rged. In addition, you must also have a form</w:t>
      </w:r>
      <w:r w:rsidRPr="00C3698F">
        <w:rPr>
          <w:rFonts w:ascii="Calibri" w:eastAsiaTheme="minorHAnsi" w:hAnsi="Calibri" w:cs="Calibri"/>
          <w:sz w:val="24"/>
          <w:szCs w:val="24"/>
        </w:rPr>
        <w:t xml:space="preserve"> completed by a physician</w:t>
      </w:r>
      <w:r w:rsidR="00C3698F">
        <w:rPr>
          <w:rFonts w:ascii="Calibri" w:eastAsiaTheme="minorHAnsi" w:hAnsi="Calibri" w:cs="Calibri"/>
          <w:sz w:val="24"/>
          <w:szCs w:val="24"/>
        </w:rPr>
        <w:t xml:space="preserve"> that states you are able to engage in substantial gainful activity in order for this form to be considered valid.</w:t>
      </w:r>
    </w:p>
    <w:p w:rsidR="00783960" w:rsidRPr="00C3698F" w:rsidRDefault="00783960" w:rsidP="00970C2E">
      <w:pPr>
        <w:autoSpaceDE w:val="0"/>
        <w:autoSpaceDN w:val="0"/>
        <w:adjustRightInd w:val="0"/>
        <w:rPr>
          <w:rFonts w:ascii="Calibri" w:eastAsiaTheme="minorHAnsi" w:hAnsi="Calibri" w:cs="Calibri"/>
          <w:sz w:val="24"/>
          <w:szCs w:val="24"/>
        </w:rPr>
      </w:pPr>
    </w:p>
    <w:p w:rsidR="00970C2E" w:rsidRPr="00C3698F" w:rsidRDefault="00970C2E" w:rsidP="00970C2E">
      <w:pPr>
        <w:autoSpaceDE w:val="0"/>
        <w:autoSpaceDN w:val="0"/>
        <w:adjustRightInd w:val="0"/>
        <w:rPr>
          <w:rFonts w:ascii="Calibri" w:eastAsiaTheme="minorHAnsi" w:hAnsi="Calibri" w:cs="Calibri"/>
          <w:sz w:val="24"/>
          <w:szCs w:val="24"/>
        </w:rPr>
      </w:pPr>
    </w:p>
    <w:p w:rsidR="00970C2E" w:rsidRPr="00C3698F" w:rsidRDefault="00970C2E" w:rsidP="00970C2E">
      <w:pPr>
        <w:autoSpaceDE w:val="0"/>
        <w:autoSpaceDN w:val="0"/>
        <w:adjustRightInd w:val="0"/>
        <w:rPr>
          <w:rFonts w:ascii="Calibri-BoldItalic" w:eastAsiaTheme="minorHAnsi" w:hAnsi="Calibri-BoldItalic" w:cs="Calibri-BoldItalic"/>
          <w:b/>
          <w:bCs/>
          <w:i/>
          <w:iCs/>
          <w:sz w:val="24"/>
          <w:szCs w:val="24"/>
        </w:rPr>
      </w:pPr>
      <w:r w:rsidRPr="00C3698F">
        <w:rPr>
          <w:rFonts w:ascii="Calibri-BoldItalic" w:eastAsiaTheme="minorHAnsi" w:hAnsi="Calibri-BoldItalic" w:cs="Calibri-BoldItalic"/>
          <w:b/>
          <w:bCs/>
          <w:i/>
          <w:iCs/>
          <w:sz w:val="24"/>
          <w:szCs w:val="24"/>
        </w:rPr>
        <w:t>The borrower acknowledges that:</w:t>
      </w:r>
    </w:p>
    <w:p w:rsidR="00970C2E" w:rsidRPr="00C3698F" w:rsidRDefault="00970C2E" w:rsidP="00970C2E">
      <w:pPr>
        <w:autoSpaceDE w:val="0"/>
        <w:autoSpaceDN w:val="0"/>
        <w:adjustRightInd w:val="0"/>
        <w:rPr>
          <w:rFonts w:ascii="Calibri" w:eastAsiaTheme="minorHAnsi" w:hAnsi="Calibri" w:cs="Calibri"/>
          <w:sz w:val="24"/>
          <w:szCs w:val="24"/>
        </w:rPr>
      </w:pPr>
      <w:r w:rsidRPr="00C3698F">
        <w:rPr>
          <w:rFonts w:ascii="SymbolMT" w:eastAsia="SymbolMT" w:hAnsi="Calibri" w:cs="SymbolMT" w:hint="eastAsia"/>
          <w:sz w:val="24"/>
          <w:szCs w:val="24"/>
        </w:rPr>
        <w:t></w:t>
      </w:r>
      <w:r w:rsidRPr="00C3698F">
        <w:rPr>
          <w:rFonts w:ascii="SymbolMT" w:eastAsia="SymbolMT" w:hAnsi="Calibri" w:cs="SymbolMT"/>
          <w:sz w:val="24"/>
          <w:szCs w:val="24"/>
        </w:rPr>
        <w:t xml:space="preserve"> </w:t>
      </w:r>
      <w:r w:rsidRPr="00C3698F">
        <w:rPr>
          <w:rFonts w:ascii="Calibri" w:eastAsiaTheme="minorHAnsi" w:hAnsi="Calibri" w:cs="Calibri"/>
          <w:sz w:val="24"/>
          <w:szCs w:val="24"/>
        </w:rPr>
        <w:t>he/she has had previous Stafford loan(s) cancelled due to certification of permanent and total</w:t>
      </w:r>
    </w:p>
    <w:p w:rsidR="00970C2E" w:rsidRPr="00C3698F" w:rsidRDefault="00970C2E" w:rsidP="00970C2E">
      <w:pPr>
        <w:autoSpaceDE w:val="0"/>
        <w:autoSpaceDN w:val="0"/>
        <w:adjustRightInd w:val="0"/>
        <w:rPr>
          <w:rFonts w:ascii="Calibri" w:eastAsiaTheme="minorHAnsi" w:hAnsi="Calibri" w:cs="Calibri"/>
          <w:sz w:val="24"/>
          <w:szCs w:val="24"/>
        </w:rPr>
      </w:pPr>
      <w:r w:rsidRPr="00C3698F">
        <w:rPr>
          <w:rFonts w:ascii="Calibri" w:eastAsiaTheme="minorHAnsi" w:hAnsi="Calibri" w:cs="Calibri"/>
          <w:sz w:val="24"/>
          <w:szCs w:val="24"/>
        </w:rPr>
        <w:t>disability by his/her physician.</w:t>
      </w:r>
    </w:p>
    <w:p w:rsidR="00970C2E" w:rsidRPr="00C3698F" w:rsidRDefault="00970C2E" w:rsidP="00970C2E">
      <w:pPr>
        <w:autoSpaceDE w:val="0"/>
        <w:autoSpaceDN w:val="0"/>
        <w:adjustRightInd w:val="0"/>
        <w:rPr>
          <w:rFonts w:ascii="Calibri" w:eastAsiaTheme="minorHAnsi" w:hAnsi="Calibri" w:cs="Calibri"/>
          <w:sz w:val="24"/>
          <w:szCs w:val="24"/>
        </w:rPr>
      </w:pPr>
      <w:r w:rsidRPr="00C3698F">
        <w:rPr>
          <w:rFonts w:ascii="SymbolMT" w:eastAsia="SymbolMT" w:hAnsi="Calibri" w:cs="SymbolMT" w:hint="eastAsia"/>
          <w:sz w:val="24"/>
          <w:szCs w:val="24"/>
        </w:rPr>
        <w:t></w:t>
      </w:r>
      <w:r w:rsidRPr="00C3698F">
        <w:rPr>
          <w:rFonts w:ascii="SymbolMT" w:eastAsia="SymbolMT" w:hAnsi="Calibri" w:cs="SymbolMT"/>
          <w:sz w:val="24"/>
          <w:szCs w:val="24"/>
        </w:rPr>
        <w:t xml:space="preserve"> </w:t>
      </w:r>
      <w:r w:rsidRPr="00C3698F">
        <w:rPr>
          <w:rFonts w:ascii="Calibri" w:eastAsiaTheme="minorHAnsi" w:hAnsi="Calibri" w:cs="Calibri"/>
          <w:sz w:val="24"/>
          <w:szCs w:val="24"/>
        </w:rPr>
        <w:t>he/she is now able to engage in substantial gainful activity.</w:t>
      </w:r>
    </w:p>
    <w:p w:rsidR="00970C2E" w:rsidRPr="00C3698F" w:rsidRDefault="00970C2E" w:rsidP="00970C2E">
      <w:pPr>
        <w:autoSpaceDE w:val="0"/>
        <w:autoSpaceDN w:val="0"/>
        <w:adjustRightInd w:val="0"/>
        <w:rPr>
          <w:rFonts w:ascii="Calibri" w:eastAsiaTheme="minorHAnsi" w:hAnsi="Calibri" w:cs="Calibri"/>
          <w:sz w:val="24"/>
          <w:szCs w:val="24"/>
        </w:rPr>
      </w:pPr>
      <w:r w:rsidRPr="00C3698F">
        <w:rPr>
          <w:rFonts w:ascii="SymbolMT" w:eastAsia="SymbolMT" w:hAnsi="Calibri" w:cs="SymbolMT" w:hint="eastAsia"/>
          <w:sz w:val="24"/>
          <w:szCs w:val="24"/>
        </w:rPr>
        <w:t></w:t>
      </w:r>
      <w:r w:rsidRPr="00C3698F">
        <w:rPr>
          <w:rFonts w:ascii="SymbolMT" w:eastAsia="SymbolMT" w:hAnsi="Calibri" w:cs="SymbolMT"/>
          <w:sz w:val="24"/>
          <w:szCs w:val="24"/>
        </w:rPr>
        <w:t xml:space="preserve"> </w:t>
      </w:r>
      <w:r w:rsidRPr="00C3698F">
        <w:rPr>
          <w:rFonts w:ascii="Calibri" w:eastAsiaTheme="minorHAnsi" w:hAnsi="Calibri" w:cs="Calibri"/>
          <w:sz w:val="24"/>
          <w:szCs w:val="24"/>
        </w:rPr>
        <w:t>The attached certification from his/her physician states that the borrower is now able to engage</w:t>
      </w:r>
    </w:p>
    <w:p w:rsidR="00970C2E" w:rsidRPr="00C3698F" w:rsidRDefault="00C3698F" w:rsidP="00970C2E">
      <w:pPr>
        <w:autoSpaceDE w:val="0"/>
        <w:autoSpaceDN w:val="0"/>
        <w:adjustRightInd w:val="0"/>
        <w:rPr>
          <w:rFonts w:ascii="Calibri" w:eastAsiaTheme="minorHAnsi" w:hAnsi="Calibri" w:cs="Calibri"/>
          <w:sz w:val="24"/>
          <w:szCs w:val="24"/>
        </w:rPr>
      </w:pPr>
      <w:r>
        <w:rPr>
          <w:rFonts w:ascii="Calibri" w:eastAsiaTheme="minorHAnsi" w:hAnsi="Calibri" w:cs="Calibri"/>
          <w:sz w:val="24"/>
          <w:szCs w:val="24"/>
        </w:rPr>
        <w:t>i</w:t>
      </w:r>
      <w:r w:rsidR="00970C2E" w:rsidRPr="00C3698F">
        <w:rPr>
          <w:rFonts w:ascii="Calibri" w:eastAsiaTheme="minorHAnsi" w:hAnsi="Calibri" w:cs="Calibri"/>
          <w:sz w:val="24"/>
          <w:szCs w:val="24"/>
        </w:rPr>
        <w:t>n substantial gainful activity.</w:t>
      </w:r>
    </w:p>
    <w:p w:rsidR="00970C2E" w:rsidRPr="00C3698F" w:rsidRDefault="00970C2E" w:rsidP="00970C2E">
      <w:pPr>
        <w:autoSpaceDE w:val="0"/>
        <w:autoSpaceDN w:val="0"/>
        <w:adjustRightInd w:val="0"/>
        <w:rPr>
          <w:rFonts w:ascii="Calibri" w:eastAsiaTheme="minorHAnsi" w:hAnsi="Calibri" w:cs="Calibri"/>
          <w:sz w:val="24"/>
          <w:szCs w:val="24"/>
        </w:rPr>
      </w:pPr>
      <w:r w:rsidRPr="00C3698F">
        <w:rPr>
          <w:rFonts w:ascii="SymbolMT" w:eastAsia="SymbolMT" w:hAnsi="Calibri" w:cs="SymbolMT" w:hint="eastAsia"/>
          <w:sz w:val="24"/>
          <w:szCs w:val="24"/>
        </w:rPr>
        <w:t></w:t>
      </w:r>
      <w:r w:rsidRPr="00C3698F">
        <w:rPr>
          <w:rFonts w:ascii="SymbolMT" w:eastAsia="SymbolMT" w:hAnsi="Calibri" w:cs="SymbolMT"/>
          <w:sz w:val="24"/>
          <w:szCs w:val="24"/>
        </w:rPr>
        <w:t xml:space="preserve"> </w:t>
      </w:r>
      <w:r w:rsidRPr="00C3698F">
        <w:rPr>
          <w:rFonts w:ascii="Calibri" w:eastAsiaTheme="minorHAnsi" w:hAnsi="Calibri" w:cs="Calibri"/>
          <w:sz w:val="24"/>
          <w:szCs w:val="24"/>
        </w:rPr>
        <w:t>The federal Direct Loan(s) he/she receives CANNOT be cancelled in the future on the basis of</w:t>
      </w:r>
    </w:p>
    <w:p w:rsidR="00970C2E" w:rsidRPr="00C3698F" w:rsidRDefault="00970C2E" w:rsidP="00970C2E">
      <w:pPr>
        <w:autoSpaceDE w:val="0"/>
        <w:autoSpaceDN w:val="0"/>
        <w:adjustRightInd w:val="0"/>
        <w:rPr>
          <w:rFonts w:ascii="Calibri" w:eastAsiaTheme="minorHAnsi" w:hAnsi="Calibri" w:cs="Calibri"/>
          <w:sz w:val="24"/>
          <w:szCs w:val="24"/>
        </w:rPr>
      </w:pPr>
      <w:r w:rsidRPr="00C3698F">
        <w:rPr>
          <w:rFonts w:ascii="Calibri" w:eastAsiaTheme="minorHAnsi" w:hAnsi="Calibri" w:cs="Calibri"/>
          <w:sz w:val="24"/>
          <w:szCs w:val="24"/>
        </w:rPr>
        <w:t>any impairment present when the new loan(s) is/are made, unless that impairment</w:t>
      </w:r>
    </w:p>
    <w:p w:rsidR="00970C2E" w:rsidRDefault="00970C2E" w:rsidP="00970C2E">
      <w:pPr>
        <w:autoSpaceDE w:val="0"/>
        <w:autoSpaceDN w:val="0"/>
        <w:adjustRightInd w:val="0"/>
        <w:rPr>
          <w:rFonts w:ascii="Calibri" w:eastAsiaTheme="minorHAnsi" w:hAnsi="Calibri" w:cs="Calibri"/>
          <w:sz w:val="24"/>
          <w:szCs w:val="24"/>
        </w:rPr>
      </w:pPr>
      <w:r w:rsidRPr="00C3698F">
        <w:rPr>
          <w:rFonts w:ascii="Calibri" w:eastAsiaTheme="minorHAnsi" w:hAnsi="Calibri" w:cs="Calibri"/>
          <w:sz w:val="24"/>
          <w:szCs w:val="24"/>
        </w:rPr>
        <w:t>substantially deteriorates.</w:t>
      </w:r>
    </w:p>
    <w:p w:rsidR="00C3698F" w:rsidRPr="00C3698F" w:rsidRDefault="00C3698F" w:rsidP="00970C2E">
      <w:pPr>
        <w:autoSpaceDE w:val="0"/>
        <w:autoSpaceDN w:val="0"/>
        <w:adjustRightInd w:val="0"/>
        <w:rPr>
          <w:rFonts w:ascii="Calibri" w:eastAsiaTheme="minorHAnsi" w:hAnsi="Calibri" w:cs="Calibri"/>
          <w:sz w:val="24"/>
          <w:szCs w:val="24"/>
        </w:rPr>
      </w:pPr>
    </w:p>
    <w:p w:rsidR="00970C2E" w:rsidRDefault="00970C2E" w:rsidP="00970C2E">
      <w:pPr>
        <w:pStyle w:val="BodyText"/>
      </w:pPr>
    </w:p>
    <w:p w:rsidR="00970C2E" w:rsidRDefault="00970C2E" w:rsidP="00970C2E">
      <w:pPr>
        <w:pStyle w:val="BodyText"/>
      </w:pPr>
    </w:p>
    <w:p w:rsidR="00970C2E" w:rsidRDefault="00970C2E" w:rsidP="00970C2E">
      <w:pPr>
        <w:pStyle w:val="BodyText"/>
      </w:pPr>
      <w:r w:rsidRPr="00C3698F">
        <w:rPr>
          <w:sz w:val="28"/>
          <w:szCs w:val="28"/>
        </w:rPr>
        <w:t xml:space="preserve">Student </w:t>
      </w:r>
      <w:r w:rsidR="00BF3C4B" w:rsidRPr="00C3698F">
        <w:rPr>
          <w:sz w:val="28"/>
          <w:szCs w:val="28"/>
        </w:rPr>
        <w:t>Signature:</w:t>
      </w:r>
      <w:r w:rsidR="00BF3C4B">
        <w:t xml:space="preserve"> _</w:t>
      </w:r>
      <w:r>
        <w:t>____________</w:t>
      </w:r>
      <w:r w:rsidR="00C3698F">
        <w:t>______________________</w:t>
      </w:r>
      <w:r>
        <w:tab/>
      </w:r>
      <w:r>
        <w:tab/>
      </w:r>
      <w:r w:rsidRPr="00C3698F">
        <w:rPr>
          <w:sz w:val="28"/>
          <w:szCs w:val="28"/>
        </w:rPr>
        <w:t>Date:________________________</w:t>
      </w:r>
    </w:p>
    <w:sectPr w:rsidR="00970C2E" w:rsidSect="00BE4117">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2D3" w:rsidRDefault="006252D3">
      <w:r>
        <w:separator/>
      </w:r>
    </w:p>
  </w:endnote>
  <w:endnote w:type="continuationSeparator" w:id="0">
    <w:p w:rsidR="006252D3" w:rsidRDefault="0062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50" w:rsidRDefault="004D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17" w:rsidRPr="004D0D50" w:rsidRDefault="00BE4117" w:rsidP="004D0D50">
    <w:pPr>
      <w:ind w:left="720" w:right="720"/>
      <w:rPr>
        <w:sz w:val="12"/>
        <w:szCs w:val="16"/>
      </w:rPr>
    </w:pPr>
    <w:r w:rsidRPr="004D0D50">
      <w:rPr>
        <w:i/>
        <w:iCs/>
        <w:sz w:val="12"/>
        <w:szCs w:val="16"/>
      </w:rPr>
      <w:t>As set forth in its student catalog, Georgia Piedmont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r w:rsidR="004D0D50">
      <w:rPr>
        <w:i/>
        <w:iCs/>
        <w:sz w:val="12"/>
        <w:szCs w:val="16"/>
      </w:rPr>
      <w:t xml:space="preserve">  </w:t>
    </w:r>
    <w:r w:rsidRPr="004D0D50">
      <w:rPr>
        <w:b/>
        <w:bCs/>
        <w:sz w:val="12"/>
        <w:szCs w:val="16"/>
      </w:rPr>
      <w:t xml:space="preserve">Title IX Coordinator: </w:t>
    </w:r>
    <w:r w:rsidRPr="004D0D50">
      <w:rPr>
        <w:sz w:val="12"/>
        <w:szCs w:val="16"/>
      </w:rPr>
      <w:t>Debra Gordon, Assoc. VP Academic Affairs, Georgia Piedmont Technical College, 495 North Indian Creek Drive, Clarkston, GA 30021, Rm</w:t>
    </w:r>
    <w:r w:rsidRPr="004D0D50">
      <w:rPr>
        <w:sz w:val="24"/>
        <w:szCs w:val="32"/>
      </w:rPr>
      <w:t xml:space="preserve"> </w:t>
    </w:r>
    <w:r w:rsidRPr="004D0D50">
      <w:rPr>
        <w:sz w:val="12"/>
        <w:szCs w:val="16"/>
      </w:rPr>
      <w:t xml:space="preserve">103A, </w:t>
    </w:r>
    <w:hyperlink r:id="rId1" w:history="1">
      <w:r w:rsidRPr="004D0D50">
        <w:rPr>
          <w:rStyle w:val="Hyperlink"/>
          <w:color w:val="auto"/>
          <w:sz w:val="12"/>
          <w:szCs w:val="16"/>
        </w:rPr>
        <w:t>gordond@gptc.edu</w:t>
      </w:r>
    </w:hyperlink>
    <w:r w:rsidRPr="004D0D50">
      <w:rPr>
        <w:sz w:val="12"/>
        <w:szCs w:val="16"/>
      </w:rPr>
      <w:t xml:space="preserve">, 404 297-9522, Ext.1176. </w:t>
    </w:r>
    <w:r w:rsidRPr="004D0D50">
      <w:rPr>
        <w:b/>
        <w:bCs/>
        <w:sz w:val="12"/>
        <w:szCs w:val="16"/>
      </w:rPr>
      <w:t xml:space="preserve">Equal Employment Opportunity (EEO) Compliance Officer: </w:t>
    </w:r>
    <w:r w:rsidRPr="004D0D50">
      <w:rPr>
        <w:sz w:val="12"/>
        <w:szCs w:val="16"/>
      </w:rPr>
      <w:t xml:space="preserve">Lolita Morrison, Director Human Resources, Georgia Piedmont Technical College, 495 North Indian Creek Drive, Clarkston, GA 30021, Rm 157A, </w:t>
    </w:r>
    <w:hyperlink r:id="rId2" w:history="1">
      <w:r w:rsidRPr="004D0D50">
        <w:rPr>
          <w:rStyle w:val="Hyperlink"/>
          <w:color w:val="auto"/>
          <w:sz w:val="12"/>
          <w:szCs w:val="16"/>
        </w:rPr>
        <w:t>morrisonl@gptc.edu</w:t>
      </w:r>
    </w:hyperlink>
    <w:r w:rsidRPr="004D0D50">
      <w:rPr>
        <w:sz w:val="12"/>
        <w:szCs w:val="16"/>
      </w:rPr>
      <w:t xml:space="preserve">, 404 297-9522, Ext. </w:t>
    </w:r>
    <w:r w:rsidRPr="004D0D50">
      <w:rPr>
        <w:sz w:val="12"/>
        <w:szCs w:val="16"/>
      </w:rPr>
      <w:t xml:space="preserve">1210 </w:t>
    </w:r>
    <w:bookmarkStart w:id="0" w:name="_GoBack"/>
    <w:bookmarkEnd w:id="0"/>
    <w:r w:rsidRPr="004D0D50">
      <w:rPr>
        <w:b/>
        <w:bCs/>
        <w:sz w:val="12"/>
        <w:szCs w:val="16"/>
      </w:rPr>
      <w:t xml:space="preserve">ADA/504 Coordinator: </w:t>
    </w:r>
    <w:r w:rsidRPr="004D0D50">
      <w:rPr>
        <w:sz w:val="12"/>
        <w:szCs w:val="16"/>
      </w:rPr>
      <w:t xml:space="preserve">Lisa Peters, Special Services Director, Georgia Piedmont Technical College, 495 North Indian Creek Drive, Clarkston, GA 30021, Rm 170A, </w:t>
    </w:r>
    <w:hyperlink r:id="rId3" w:history="1">
      <w:r w:rsidRPr="004D0D50">
        <w:rPr>
          <w:rStyle w:val="Hyperlink"/>
          <w:color w:val="auto"/>
          <w:sz w:val="12"/>
          <w:szCs w:val="16"/>
        </w:rPr>
        <w:t>petersl@gptc.edu</w:t>
      </w:r>
    </w:hyperlink>
    <w:r w:rsidRPr="004D0D50">
      <w:rPr>
        <w:sz w:val="12"/>
        <w:szCs w:val="16"/>
      </w:rPr>
      <w:t xml:space="preserve">, 404 297-9522, Ext. 1154 </w:t>
    </w:r>
  </w:p>
  <w:p w:rsidR="00BE4117" w:rsidRDefault="00BE4117">
    <w:pPr>
      <w:pStyle w:val="Footer"/>
    </w:pPr>
  </w:p>
  <w:p w:rsidR="005369B1" w:rsidRDefault="006252D3" w:rsidP="00E86482">
    <w:pPr>
      <w:pStyle w:val="Footer"/>
      <w:tabs>
        <w:tab w:val="clear" w:pos="4320"/>
        <w:tab w:val="clear" w:pos="8640"/>
        <w:tab w:val="right" w:pos="9900"/>
      </w:tabs>
      <w:rPr>
        <w:i/>
        <w:iC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50" w:rsidRDefault="004D0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2D3" w:rsidRDefault="006252D3">
      <w:r>
        <w:separator/>
      </w:r>
    </w:p>
  </w:footnote>
  <w:footnote w:type="continuationSeparator" w:id="0">
    <w:p w:rsidR="006252D3" w:rsidRDefault="0062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50" w:rsidRDefault="004D0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50" w:rsidRDefault="004D0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50" w:rsidRDefault="004D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2925"/>
    <w:multiLevelType w:val="hybridMultilevel"/>
    <w:tmpl w:val="34B4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80"/>
    <w:rsid w:val="000944F2"/>
    <w:rsid w:val="000B1DAF"/>
    <w:rsid w:val="001D0C50"/>
    <w:rsid w:val="001D76E0"/>
    <w:rsid w:val="0023570E"/>
    <w:rsid w:val="002375C2"/>
    <w:rsid w:val="00271606"/>
    <w:rsid w:val="002B2017"/>
    <w:rsid w:val="002B6E66"/>
    <w:rsid w:val="002E727B"/>
    <w:rsid w:val="00303E80"/>
    <w:rsid w:val="00306E02"/>
    <w:rsid w:val="00351B06"/>
    <w:rsid w:val="003C2F51"/>
    <w:rsid w:val="004A170A"/>
    <w:rsid w:val="004D0D50"/>
    <w:rsid w:val="005D1C43"/>
    <w:rsid w:val="006252D3"/>
    <w:rsid w:val="006A6C37"/>
    <w:rsid w:val="00783960"/>
    <w:rsid w:val="00797471"/>
    <w:rsid w:val="007C5A69"/>
    <w:rsid w:val="008260E5"/>
    <w:rsid w:val="00880AE1"/>
    <w:rsid w:val="008B4872"/>
    <w:rsid w:val="00970C2E"/>
    <w:rsid w:val="009921A2"/>
    <w:rsid w:val="00AB6D6D"/>
    <w:rsid w:val="00AF070E"/>
    <w:rsid w:val="00B63F19"/>
    <w:rsid w:val="00B87704"/>
    <w:rsid w:val="00BD1B8E"/>
    <w:rsid w:val="00BE4117"/>
    <w:rsid w:val="00BF3C4B"/>
    <w:rsid w:val="00C3698F"/>
    <w:rsid w:val="00C52E2C"/>
    <w:rsid w:val="00D10E0F"/>
    <w:rsid w:val="00D25F5B"/>
    <w:rsid w:val="00D3786F"/>
    <w:rsid w:val="00D824A4"/>
    <w:rsid w:val="00DA1748"/>
    <w:rsid w:val="00DA31AC"/>
    <w:rsid w:val="00E6259E"/>
    <w:rsid w:val="00F17300"/>
    <w:rsid w:val="00F872F9"/>
    <w:rsid w:val="00FA3488"/>
    <w:rsid w:val="00FD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D10A"/>
  <w15:docId w15:val="{65E8947D-8166-4508-806E-209CDFF7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3E8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03E80"/>
    <w:pPr>
      <w:keepNext/>
      <w:tabs>
        <w:tab w:val="right" w:pos="9605"/>
      </w:tabs>
      <w:outlineLvl w:val="1"/>
    </w:pPr>
    <w:rPr>
      <w:sz w:val="24"/>
    </w:rPr>
  </w:style>
  <w:style w:type="paragraph" w:styleId="Heading6">
    <w:name w:val="heading 6"/>
    <w:basedOn w:val="Normal"/>
    <w:next w:val="Normal"/>
    <w:link w:val="Heading6Char"/>
    <w:qFormat/>
    <w:rsid w:val="00303E80"/>
    <w:pPr>
      <w:keepNext/>
      <w:jc w:val="center"/>
      <w:outlineLvl w:val="5"/>
    </w:pPr>
    <w:rPr>
      <w:rFonts w:ascii="Brush Script MT" w:hAnsi="Brush Script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3E8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03E80"/>
    <w:rPr>
      <w:rFonts w:ascii="Brush Script MT" w:eastAsia="Times New Roman" w:hAnsi="Brush Script MT" w:cs="Times New Roman"/>
      <w:b/>
      <w:bCs/>
      <w:sz w:val="32"/>
      <w:szCs w:val="20"/>
    </w:rPr>
  </w:style>
  <w:style w:type="paragraph" w:styleId="BodyText">
    <w:name w:val="Body Text"/>
    <w:basedOn w:val="Normal"/>
    <w:link w:val="BodyTextChar"/>
    <w:rsid w:val="00303E80"/>
    <w:pPr>
      <w:jc w:val="both"/>
    </w:pPr>
  </w:style>
  <w:style w:type="character" w:customStyle="1" w:styleId="BodyTextChar">
    <w:name w:val="Body Text Char"/>
    <w:basedOn w:val="DefaultParagraphFont"/>
    <w:link w:val="BodyText"/>
    <w:rsid w:val="00303E80"/>
    <w:rPr>
      <w:rFonts w:ascii="Times New Roman" w:eastAsia="Times New Roman" w:hAnsi="Times New Roman" w:cs="Times New Roman"/>
      <w:sz w:val="20"/>
      <w:szCs w:val="20"/>
    </w:rPr>
  </w:style>
  <w:style w:type="paragraph" w:styleId="Footer">
    <w:name w:val="footer"/>
    <w:basedOn w:val="Normal"/>
    <w:link w:val="FooterChar"/>
    <w:uiPriority w:val="99"/>
    <w:rsid w:val="00303E80"/>
    <w:pPr>
      <w:tabs>
        <w:tab w:val="center" w:pos="4320"/>
        <w:tab w:val="right" w:pos="8640"/>
      </w:tabs>
    </w:pPr>
  </w:style>
  <w:style w:type="character" w:customStyle="1" w:styleId="FooterChar">
    <w:name w:val="Footer Char"/>
    <w:basedOn w:val="DefaultParagraphFont"/>
    <w:link w:val="Footer"/>
    <w:uiPriority w:val="99"/>
    <w:rsid w:val="00303E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170A"/>
    <w:rPr>
      <w:rFonts w:ascii="Tahoma" w:hAnsi="Tahoma" w:cs="Tahoma"/>
      <w:sz w:val="16"/>
      <w:szCs w:val="16"/>
    </w:rPr>
  </w:style>
  <w:style w:type="character" w:customStyle="1" w:styleId="BalloonTextChar">
    <w:name w:val="Balloon Text Char"/>
    <w:basedOn w:val="DefaultParagraphFont"/>
    <w:link w:val="BalloonText"/>
    <w:uiPriority w:val="99"/>
    <w:semiHidden/>
    <w:rsid w:val="004A170A"/>
    <w:rPr>
      <w:rFonts w:ascii="Tahoma" w:eastAsia="Times New Roman" w:hAnsi="Tahoma" w:cs="Tahoma"/>
      <w:sz w:val="16"/>
      <w:szCs w:val="16"/>
    </w:rPr>
  </w:style>
  <w:style w:type="character" w:styleId="Hyperlink">
    <w:name w:val="Hyperlink"/>
    <w:basedOn w:val="DefaultParagraphFont"/>
    <w:uiPriority w:val="99"/>
    <w:unhideWhenUsed/>
    <w:rsid w:val="00F17300"/>
    <w:rPr>
      <w:color w:val="0563C1" w:themeColor="hyperlink"/>
      <w:u w:val="single"/>
    </w:rPr>
  </w:style>
  <w:style w:type="paragraph" w:styleId="Header">
    <w:name w:val="header"/>
    <w:basedOn w:val="Normal"/>
    <w:link w:val="HeaderChar"/>
    <w:uiPriority w:val="99"/>
    <w:unhideWhenUsed/>
    <w:rsid w:val="00BE4117"/>
    <w:pPr>
      <w:tabs>
        <w:tab w:val="center" w:pos="4680"/>
        <w:tab w:val="right" w:pos="9360"/>
      </w:tabs>
    </w:pPr>
  </w:style>
  <w:style w:type="character" w:customStyle="1" w:styleId="HeaderChar">
    <w:name w:val="Header Char"/>
    <w:basedOn w:val="DefaultParagraphFont"/>
    <w:link w:val="Header"/>
    <w:uiPriority w:val="99"/>
    <w:rsid w:val="00BE41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etersl@gptc.edu" TargetMode="External"/><Relationship Id="rId2" Type="http://schemas.openxmlformats.org/officeDocument/2006/relationships/hyperlink" Target="mailto:morrisonl@gptc.edu" TargetMode="External"/><Relationship Id="rId1" Type="http://schemas.openxmlformats.org/officeDocument/2006/relationships/hyperlink" Target="mailto:gordond@gp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Lakisha</dc:creator>
  <cp:lastModifiedBy>Heyward, Latonya</cp:lastModifiedBy>
  <cp:revision>3</cp:revision>
  <cp:lastPrinted>2016-06-13T19:33:00Z</cp:lastPrinted>
  <dcterms:created xsi:type="dcterms:W3CDTF">2017-03-15T15:49:00Z</dcterms:created>
  <dcterms:modified xsi:type="dcterms:W3CDTF">2017-03-23T13:46:00Z</dcterms:modified>
</cp:coreProperties>
</file>